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48"/>
        <w:gridCol w:w="1548"/>
        <w:gridCol w:w="1568"/>
        <w:gridCol w:w="1553"/>
        <w:gridCol w:w="1569"/>
      </w:tblGrid>
      <w:tr w:rsidR="00A762F3" w:rsidTr="00A762F3">
        <w:tc>
          <w:tcPr>
            <w:tcW w:w="1596" w:type="dxa"/>
            <w:shd w:val="clear" w:color="auto" w:fill="A6A6A6" w:themeFill="background1" w:themeFillShade="A6"/>
          </w:tcPr>
          <w:p w:rsidR="00C271C5" w:rsidRDefault="00C271C5">
            <w:bookmarkStart w:id="0" w:name="_GoBack"/>
            <w:bookmarkEnd w:id="0"/>
          </w:p>
        </w:tc>
        <w:tc>
          <w:tcPr>
            <w:tcW w:w="1596" w:type="dxa"/>
            <w:shd w:val="clear" w:color="auto" w:fill="A6A6A6" w:themeFill="background1" w:themeFillShade="A6"/>
          </w:tcPr>
          <w:p w:rsidR="00C271C5" w:rsidRDefault="00C271C5"/>
        </w:tc>
        <w:tc>
          <w:tcPr>
            <w:tcW w:w="1596" w:type="dxa"/>
            <w:shd w:val="clear" w:color="auto" w:fill="A6A6A6" w:themeFill="background1" w:themeFillShade="A6"/>
          </w:tcPr>
          <w:p w:rsidR="00C271C5" w:rsidRDefault="00C271C5"/>
        </w:tc>
        <w:tc>
          <w:tcPr>
            <w:tcW w:w="1596" w:type="dxa"/>
            <w:shd w:val="clear" w:color="auto" w:fill="A6A6A6" w:themeFill="background1" w:themeFillShade="A6"/>
          </w:tcPr>
          <w:p w:rsidR="00A762F3" w:rsidRDefault="00A762F3">
            <w:r>
              <w:t>Next Meeting: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762F3" w:rsidRDefault="00A762F3">
            <w:r>
              <w:t>Next Time:</w:t>
            </w:r>
          </w:p>
        </w:tc>
        <w:tc>
          <w:tcPr>
            <w:tcW w:w="1596" w:type="dxa"/>
            <w:shd w:val="clear" w:color="auto" w:fill="A6A6A6" w:themeFill="background1" w:themeFillShade="A6"/>
          </w:tcPr>
          <w:p w:rsidR="00A762F3" w:rsidRDefault="00A762F3">
            <w:r>
              <w:t>Prepared by:</w:t>
            </w:r>
          </w:p>
        </w:tc>
      </w:tr>
      <w:tr w:rsidR="00A762F3" w:rsidTr="00A762F3"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7A127D">
            <w:r>
              <w:t>7/18</w:t>
            </w:r>
            <w:r w:rsidR="00EB7614">
              <w:t>/17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01369E">
            <w:r>
              <w:t>4:18</w:t>
            </w:r>
            <w:r w:rsidR="00EB7614">
              <w:t xml:space="preserve"> PM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7A127D">
            <w:r>
              <w:t>5:46</w:t>
            </w:r>
            <w:r w:rsidR="00035F0A">
              <w:t xml:space="preserve"> PM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7A127D">
            <w:r>
              <w:t>8</w:t>
            </w:r>
            <w:r w:rsidR="00EB7614">
              <w:t>/</w:t>
            </w:r>
            <w:r>
              <w:t>15</w:t>
            </w:r>
            <w:r w:rsidR="00035F0A">
              <w:t>/17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EB7614">
            <w:r>
              <w:t>4:15 PM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762F3" w:rsidRDefault="00EB7614">
            <w:r>
              <w:t>J. Hawkins</w:t>
            </w:r>
          </w:p>
        </w:tc>
      </w:tr>
      <w:tr w:rsidR="00A762F3" w:rsidTr="00A762F3">
        <w:tc>
          <w:tcPr>
            <w:tcW w:w="9576" w:type="dxa"/>
            <w:gridSpan w:val="6"/>
            <w:shd w:val="clear" w:color="auto" w:fill="A6A6A6" w:themeFill="background1" w:themeFillShade="A6"/>
          </w:tcPr>
          <w:p w:rsidR="00A762F3" w:rsidRDefault="00A762F3">
            <w:r>
              <w:t>Meeting Location:</w:t>
            </w:r>
          </w:p>
        </w:tc>
      </w:tr>
      <w:tr w:rsidR="00A762F3" w:rsidTr="00A25354">
        <w:tc>
          <w:tcPr>
            <w:tcW w:w="9576" w:type="dxa"/>
            <w:gridSpan w:val="6"/>
          </w:tcPr>
          <w:p w:rsidR="00A762F3" w:rsidRDefault="00A762F3">
            <w:r>
              <w:t>Georgia School for Innovation and the Classics</w:t>
            </w:r>
          </w:p>
        </w:tc>
      </w:tr>
    </w:tbl>
    <w:p w:rsidR="0020560D" w:rsidRDefault="002056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A762F3" w:rsidTr="00A762F3">
        <w:tc>
          <w:tcPr>
            <w:tcW w:w="9576" w:type="dxa"/>
            <w:gridSpan w:val="2"/>
            <w:shd w:val="clear" w:color="auto" w:fill="A6A6A6" w:themeFill="background1" w:themeFillShade="A6"/>
          </w:tcPr>
          <w:p w:rsidR="00A762F3" w:rsidRDefault="00EB7614">
            <w:r>
              <w:t>Attended by:</w:t>
            </w:r>
          </w:p>
        </w:tc>
      </w:tr>
      <w:tr w:rsidR="00A762F3" w:rsidTr="00A762F3">
        <w:tc>
          <w:tcPr>
            <w:tcW w:w="4788" w:type="dxa"/>
            <w:tcBorders>
              <w:bottom w:val="single" w:sz="4" w:space="0" w:color="auto"/>
            </w:tcBorders>
          </w:tcPr>
          <w:p w:rsidR="00A762F3" w:rsidRDefault="00EB7614">
            <w:r>
              <w:t>Robert Buchwitz</w:t>
            </w:r>
          </w:p>
          <w:p w:rsidR="00EB7614" w:rsidRDefault="00EB7614">
            <w:r>
              <w:t>Brent Weir</w:t>
            </w:r>
          </w:p>
          <w:p w:rsidR="00EB7614" w:rsidRDefault="00EB7614">
            <w:r>
              <w:t>Wright McLeod</w:t>
            </w:r>
          </w:p>
          <w:p w:rsidR="007A127D" w:rsidRDefault="007A127D">
            <w:r>
              <w:t>Glenn  O’Steen</w:t>
            </w:r>
          </w:p>
          <w:p w:rsidR="00EB7614" w:rsidRDefault="00EB7614">
            <w:r>
              <w:t>Roger James</w:t>
            </w:r>
          </w:p>
          <w:p w:rsidR="00EB7614" w:rsidRDefault="007A127D">
            <w:r>
              <w:t>Eugene Yu</w:t>
            </w:r>
          </w:p>
          <w:p w:rsidR="00A21C8B" w:rsidRDefault="00A21C8B"/>
          <w:p w:rsidR="00A21C8B" w:rsidRDefault="00A21C8B">
            <w:r>
              <w:t>Danny Brewington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EB7614" w:rsidRDefault="00EB7614">
            <w:r>
              <w:t>Paula Kaminski, Principal</w:t>
            </w:r>
          </w:p>
          <w:p w:rsidR="00EB7614" w:rsidRDefault="00EB7614">
            <w:r>
              <w:t>Julie Hawkins, Elementary Assistant Principal</w:t>
            </w:r>
          </w:p>
          <w:p w:rsidR="00EB7614" w:rsidRDefault="00EB7614">
            <w:r>
              <w:t>Lynn Chancey, Bookkeeper</w:t>
            </w:r>
          </w:p>
          <w:p w:rsidR="007A127D" w:rsidRDefault="007A127D">
            <w:r>
              <w:t>Scott Hooker, Sped Coordinator</w:t>
            </w:r>
          </w:p>
          <w:p w:rsidR="007A127D" w:rsidRDefault="007A127D"/>
          <w:p w:rsidR="00EB7614" w:rsidRDefault="00EB7614"/>
        </w:tc>
      </w:tr>
      <w:tr w:rsidR="00A762F3" w:rsidTr="00A762F3">
        <w:tc>
          <w:tcPr>
            <w:tcW w:w="9576" w:type="dxa"/>
            <w:gridSpan w:val="2"/>
            <w:shd w:val="clear" w:color="auto" w:fill="A6A6A6" w:themeFill="background1" w:themeFillShade="A6"/>
          </w:tcPr>
          <w:p w:rsidR="00A762F3" w:rsidRDefault="00A762F3"/>
        </w:tc>
      </w:tr>
    </w:tbl>
    <w:p w:rsidR="00EB7614" w:rsidRDefault="00EB7614"/>
    <w:p w:rsidR="00035F0A" w:rsidRDefault="004426DB" w:rsidP="00035F0A">
      <w:pPr>
        <w:rPr>
          <w:b/>
          <w:sz w:val="24"/>
          <w:szCs w:val="24"/>
        </w:rPr>
      </w:pPr>
      <w:r w:rsidRPr="007D65BE">
        <w:rPr>
          <w:b/>
          <w:sz w:val="24"/>
          <w:szCs w:val="24"/>
        </w:rPr>
        <w:t>CALL TO ORDER</w:t>
      </w:r>
      <w:r>
        <w:rPr>
          <w:b/>
          <w:sz w:val="24"/>
          <w:szCs w:val="24"/>
        </w:rPr>
        <w:t xml:space="preserve"> </w:t>
      </w:r>
    </w:p>
    <w:p w:rsidR="00035F0A" w:rsidRPr="007D65BE" w:rsidRDefault="00035F0A" w:rsidP="00035F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7D65BE">
        <w:rPr>
          <w:b/>
          <w:sz w:val="24"/>
          <w:szCs w:val="24"/>
        </w:rPr>
        <w:t>Administrative Functions</w:t>
      </w:r>
    </w:p>
    <w:p w:rsidR="00035F0A" w:rsidRPr="007A127D" w:rsidRDefault="00895F12" w:rsidP="007A127D">
      <w:pPr>
        <w:pStyle w:val="ListParagraph"/>
        <w:ind w:left="2160" w:hanging="72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Mr. James </w:t>
      </w:r>
      <w:r w:rsidR="00035F0A">
        <w:rPr>
          <w:sz w:val="24"/>
          <w:szCs w:val="24"/>
        </w:rPr>
        <w:t xml:space="preserve">made a motion to approve the agenda, with a second by </w:t>
      </w:r>
      <w:r w:rsidR="007A127D">
        <w:rPr>
          <w:sz w:val="24"/>
          <w:szCs w:val="24"/>
        </w:rPr>
        <w:t xml:space="preserve">   Mr.  Weir</w:t>
      </w:r>
      <w:r w:rsidR="00035F0A" w:rsidRPr="007A127D">
        <w:rPr>
          <w:sz w:val="24"/>
          <w:szCs w:val="24"/>
        </w:rPr>
        <w:t>. The motion passed unanimously without d</w:t>
      </w:r>
      <w:r w:rsidR="007A127D">
        <w:rPr>
          <w:sz w:val="24"/>
          <w:szCs w:val="24"/>
        </w:rPr>
        <w:t>iscussion. Mr. Weir m</w:t>
      </w:r>
      <w:r w:rsidR="00035F0A" w:rsidRPr="007A127D">
        <w:rPr>
          <w:sz w:val="24"/>
          <w:szCs w:val="24"/>
        </w:rPr>
        <w:t>ade a motion to approve the min</w:t>
      </w:r>
      <w:r w:rsidR="007A127D">
        <w:rPr>
          <w:sz w:val="24"/>
          <w:szCs w:val="24"/>
        </w:rPr>
        <w:t>utes of the previous meeting,</w:t>
      </w:r>
    </w:p>
    <w:p w:rsidR="00A2550F" w:rsidRDefault="00035F0A" w:rsidP="00035F0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second</w:t>
      </w:r>
      <w:r w:rsidR="007A127D">
        <w:rPr>
          <w:sz w:val="24"/>
          <w:szCs w:val="24"/>
        </w:rPr>
        <w:t>ed by Mr. James</w:t>
      </w:r>
      <w:r>
        <w:rPr>
          <w:sz w:val="24"/>
          <w:szCs w:val="24"/>
        </w:rPr>
        <w:t>.</w:t>
      </w:r>
      <w:r w:rsidR="00A2550F">
        <w:rPr>
          <w:sz w:val="24"/>
          <w:szCs w:val="24"/>
        </w:rPr>
        <w:t xml:space="preserve"> The motion passed unanimously without    </w:t>
      </w:r>
    </w:p>
    <w:p w:rsidR="00137C00" w:rsidRDefault="00A2550F" w:rsidP="007A127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discussion.</w:t>
      </w:r>
    </w:p>
    <w:p w:rsidR="00035F0A" w:rsidRPr="007A127D" w:rsidRDefault="00A2550F" w:rsidP="007A127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127D">
        <w:rPr>
          <w:sz w:val="24"/>
          <w:szCs w:val="24"/>
        </w:rPr>
        <w:tab/>
      </w:r>
      <w:r w:rsidR="00035F0A" w:rsidRPr="007A127D">
        <w:rPr>
          <w:sz w:val="24"/>
          <w:szCs w:val="24"/>
        </w:rPr>
        <w:t xml:space="preserve">                            </w:t>
      </w:r>
    </w:p>
    <w:p w:rsidR="00035F0A" w:rsidRPr="007D65BE" w:rsidRDefault="00035F0A" w:rsidP="00035F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D65BE">
        <w:rPr>
          <w:b/>
          <w:sz w:val="24"/>
          <w:szCs w:val="24"/>
        </w:rPr>
        <w:t>School Related Reports</w:t>
      </w:r>
    </w:p>
    <w:p w:rsidR="003C149C" w:rsidRDefault="003C149C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A21C8B" w:rsidRPr="00BA1354">
        <w:rPr>
          <w:b/>
          <w:i/>
          <w:sz w:val="24"/>
          <w:szCs w:val="24"/>
        </w:rPr>
        <w:t>Edited Version of the Attendance Policy:</w:t>
      </w:r>
      <w:r w:rsidR="0001369E">
        <w:rPr>
          <w:sz w:val="24"/>
          <w:szCs w:val="24"/>
        </w:rPr>
        <w:t xml:space="preserve"> Board members reviewed the</w:t>
      </w:r>
      <w:r w:rsidR="00A21C8B">
        <w:rPr>
          <w:sz w:val="24"/>
          <w:szCs w:val="24"/>
        </w:rPr>
        <w:t xml:space="preserve">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u</w:t>
      </w:r>
      <w:r w:rsidRPr="00A21C8B">
        <w:rPr>
          <w:sz w:val="24"/>
          <w:szCs w:val="24"/>
        </w:rPr>
        <w:t xml:space="preserve">pdated </w:t>
      </w:r>
      <w:r>
        <w:rPr>
          <w:sz w:val="24"/>
          <w:szCs w:val="24"/>
        </w:rPr>
        <w:t xml:space="preserve">version </w:t>
      </w:r>
      <w:r w:rsidR="0001369E">
        <w:rPr>
          <w:sz w:val="24"/>
          <w:szCs w:val="24"/>
        </w:rPr>
        <w:t>o</w:t>
      </w:r>
      <w:r>
        <w:rPr>
          <w:sz w:val="24"/>
          <w:szCs w:val="24"/>
        </w:rPr>
        <w:t xml:space="preserve">f the Attendance Policy. After much discussion among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members of the board and school administration, it was decided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additional changes would be needed. Mr. Osteen posed a question about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what type of documentation would be acceptable to excuse an absence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or tardy.  Mr. McLeod recommended that the policy should be as strict as </w:t>
      </w:r>
    </w:p>
    <w:p w:rsidR="00A21C8B" w:rsidRDefault="00A21C8B" w:rsidP="00A21C8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the law will allow. </w:t>
      </w:r>
      <w:r w:rsidR="00DD4D9A">
        <w:rPr>
          <w:sz w:val="24"/>
          <w:szCs w:val="24"/>
        </w:rPr>
        <w:t>Mr. Brewington offered suggestions and examples of</w:t>
      </w:r>
    </w:p>
    <w:p w:rsidR="003C149C" w:rsidRDefault="00DD4D9A" w:rsidP="00137C0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existing policies </w:t>
      </w:r>
      <w:r w:rsidR="0001369E">
        <w:rPr>
          <w:sz w:val="24"/>
          <w:szCs w:val="24"/>
        </w:rPr>
        <w:t xml:space="preserve">to review that are </w:t>
      </w:r>
      <w:r>
        <w:rPr>
          <w:sz w:val="24"/>
          <w:szCs w:val="24"/>
        </w:rPr>
        <w:t xml:space="preserve">in alignment with state regulations. </w:t>
      </w:r>
    </w:p>
    <w:p w:rsidR="00137C00" w:rsidRPr="00137C00" w:rsidRDefault="00137C00" w:rsidP="00137C00">
      <w:pPr>
        <w:pStyle w:val="ListParagraph"/>
        <w:ind w:left="1440"/>
        <w:rPr>
          <w:sz w:val="24"/>
          <w:szCs w:val="24"/>
        </w:rPr>
      </w:pPr>
    </w:p>
    <w:p w:rsidR="00035F0A" w:rsidRDefault="00035F0A" w:rsidP="00C271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D65BE">
        <w:rPr>
          <w:b/>
          <w:sz w:val="24"/>
          <w:szCs w:val="24"/>
        </w:rPr>
        <w:t>Financial Reports</w:t>
      </w:r>
    </w:p>
    <w:p w:rsidR="0001369E" w:rsidRPr="0001369E" w:rsidRDefault="00C271C5" w:rsidP="0001369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35F0A" w:rsidRPr="00C271C5">
        <w:rPr>
          <w:sz w:val="24"/>
          <w:szCs w:val="24"/>
        </w:rPr>
        <w:t xml:space="preserve"> </w:t>
      </w:r>
      <w:r w:rsidR="0035717A">
        <w:rPr>
          <w:sz w:val="24"/>
          <w:szCs w:val="24"/>
        </w:rPr>
        <w:t>Mr. O’Steen</w:t>
      </w:r>
      <w:r>
        <w:rPr>
          <w:sz w:val="24"/>
          <w:szCs w:val="24"/>
        </w:rPr>
        <w:t xml:space="preserve"> ma</w:t>
      </w:r>
      <w:r w:rsidR="0035717A">
        <w:rPr>
          <w:sz w:val="24"/>
          <w:szCs w:val="24"/>
        </w:rPr>
        <w:t xml:space="preserve">de a motion to accept the second </w:t>
      </w:r>
      <w:r>
        <w:rPr>
          <w:sz w:val="24"/>
          <w:szCs w:val="24"/>
        </w:rPr>
        <w:t xml:space="preserve">reading of </w:t>
      </w:r>
      <w:r w:rsidR="0001369E">
        <w:rPr>
          <w:sz w:val="24"/>
          <w:szCs w:val="24"/>
        </w:rPr>
        <w:t xml:space="preserve">the </w:t>
      </w:r>
      <w:r w:rsidR="00035F0A" w:rsidRPr="00C271C5">
        <w:rPr>
          <w:sz w:val="24"/>
          <w:szCs w:val="24"/>
        </w:rPr>
        <w:t>Budget</w:t>
      </w:r>
      <w:r w:rsidR="0001369E">
        <w:rPr>
          <w:sz w:val="24"/>
          <w:szCs w:val="24"/>
        </w:rPr>
        <w:t xml:space="preserve"> </w:t>
      </w:r>
    </w:p>
    <w:p w:rsidR="00C271C5" w:rsidRPr="0001369E" w:rsidRDefault="0001369E" w:rsidP="0001369E">
      <w:pPr>
        <w:pStyle w:val="ListParagraph"/>
        <w:ind w:left="1800"/>
        <w:rPr>
          <w:b/>
          <w:sz w:val="24"/>
          <w:szCs w:val="24"/>
        </w:rPr>
      </w:pPr>
      <w:r>
        <w:rPr>
          <w:sz w:val="24"/>
          <w:szCs w:val="24"/>
        </w:rPr>
        <w:t xml:space="preserve">     for the </w:t>
      </w:r>
      <w:r w:rsidRPr="0001369E">
        <w:rPr>
          <w:sz w:val="24"/>
          <w:szCs w:val="24"/>
        </w:rPr>
        <w:t>2017-2018 Fiscal Year, with a second by Mr. Weir. The motion</w:t>
      </w:r>
      <w:r>
        <w:rPr>
          <w:sz w:val="24"/>
          <w:szCs w:val="24"/>
        </w:rPr>
        <w:t xml:space="preserve">      </w:t>
      </w:r>
      <w:r w:rsidR="00035F0A" w:rsidRPr="00C27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:rsidR="00137C00" w:rsidRDefault="00C271C5" w:rsidP="00C271C5">
      <w:pPr>
        <w:pStyle w:val="ListParagraph"/>
        <w:ind w:left="1815"/>
        <w:rPr>
          <w:sz w:val="24"/>
          <w:szCs w:val="24"/>
        </w:rPr>
      </w:pPr>
      <w:r>
        <w:rPr>
          <w:sz w:val="24"/>
          <w:szCs w:val="24"/>
        </w:rPr>
        <w:t xml:space="preserve">     passed unanimously.</w:t>
      </w:r>
      <w:r w:rsidR="00035F0A" w:rsidRPr="00C271C5">
        <w:rPr>
          <w:sz w:val="24"/>
          <w:szCs w:val="24"/>
        </w:rPr>
        <w:t xml:space="preserve"> </w:t>
      </w:r>
    </w:p>
    <w:p w:rsidR="00137C00" w:rsidRDefault="00137C00" w:rsidP="00C271C5">
      <w:pPr>
        <w:pStyle w:val="ListParagraph"/>
        <w:ind w:left="1815"/>
        <w:rPr>
          <w:sz w:val="24"/>
          <w:szCs w:val="24"/>
        </w:rPr>
      </w:pPr>
    </w:p>
    <w:p w:rsidR="00035F0A" w:rsidRPr="00C271C5" w:rsidRDefault="00035F0A" w:rsidP="00C271C5">
      <w:pPr>
        <w:pStyle w:val="ListParagraph"/>
        <w:ind w:left="1815"/>
        <w:rPr>
          <w:b/>
          <w:sz w:val="24"/>
          <w:szCs w:val="24"/>
        </w:rPr>
      </w:pPr>
      <w:r w:rsidRPr="00C271C5">
        <w:rPr>
          <w:sz w:val="24"/>
          <w:szCs w:val="24"/>
        </w:rPr>
        <w:t xml:space="preserve">                                                              </w:t>
      </w:r>
    </w:p>
    <w:p w:rsidR="00035F0A" w:rsidRPr="007D65BE" w:rsidRDefault="00035F0A" w:rsidP="00035F0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D65BE">
        <w:rPr>
          <w:b/>
          <w:sz w:val="24"/>
          <w:szCs w:val="24"/>
        </w:rPr>
        <w:lastRenderedPageBreak/>
        <w:t>Old Business</w:t>
      </w:r>
    </w:p>
    <w:p w:rsidR="00035F0A" w:rsidRDefault="00C271C5" w:rsidP="00C271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717A">
        <w:rPr>
          <w:sz w:val="24"/>
          <w:szCs w:val="24"/>
        </w:rPr>
        <w:t>Attendance</w:t>
      </w:r>
      <w:r w:rsidR="00035F0A" w:rsidRPr="00C271C5">
        <w:rPr>
          <w:sz w:val="24"/>
          <w:szCs w:val="24"/>
        </w:rPr>
        <w:t xml:space="preserve"> Policy</w:t>
      </w:r>
    </w:p>
    <w:p w:rsidR="00035F0A" w:rsidRPr="00C271C5" w:rsidRDefault="00035F0A" w:rsidP="00C27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71C5">
        <w:rPr>
          <w:b/>
          <w:sz w:val="24"/>
          <w:szCs w:val="24"/>
        </w:rPr>
        <w:t>New Business</w:t>
      </w:r>
    </w:p>
    <w:p w:rsidR="0035717A" w:rsidRDefault="00C271C5" w:rsidP="0035717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5717A">
        <w:rPr>
          <w:sz w:val="24"/>
          <w:szCs w:val="24"/>
        </w:rPr>
        <w:t xml:space="preserve">A.      </w:t>
      </w:r>
      <w:r>
        <w:rPr>
          <w:sz w:val="24"/>
          <w:szCs w:val="24"/>
        </w:rPr>
        <w:t xml:space="preserve"> </w:t>
      </w:r>
      <w:r w:rsidR="0035717A" w:rsidRPr="009118E0">
        <w:rPr>
          <w:b/>
          <w:i/>
          <w:sz w:val="24"/>
          <w:szCs w:val="24"/>
        </w:rPr>
        <w:t>Open House Night</w:t>
      </w:r>
      <w:r w:rsidR="0035717A">
        <w:rPr>
          <w:b/>
          <w:sz w:val="24"/>
          <w:szCs w:val="24"/>
        </w:rPr>
        <w:t xml:space="preserve">: </w:t>
      </w:r>
      <w:r w:rsidR="0035717A">
        <w:rPr>
          <w:sz w:val="24"/>
          <w:szCs w:val="24"/>
        </w:rPr>
        <w:t xml:space="preserve">Ms. Kaminski informed the board that Open House </w:t>
      </w:r>
    </w:p>
    <w:p w:rsidR="0035717A" w:rsidRDefault="0035717A" w:rsidP="0035717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>for the 2017-2018 school year has been set for Thursday, August 24</w:t>
      </w:r>
      <w:r w:rsidRPr="0035717A">
        <w:rPr>
          <w:sz w:val="24"/>
          <w:szCs w:val="24"/>
          <w:vertAlign w:val="superscript"/>
        </w:rPr>
        <w:t>th</w:t>
      </w:r>
    </w:p>
    <w:p w:rsidR="0035717A" w:rsidRDefault="0035717A" w:rsidP="0035717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>as a drop-in from 4 pm – 8 pm. Ms. Kaminski also requested PTO be</w:t>
      </w:r>
    </w:p>
    <w:p w:rsidR="0035717A" w:rsidRDefault="0035717A" w:rsidP="0035717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 approved to sell items during </w:t>
      </w:r>
      <w:r w:rsidR="0001369E">
        <w:rPr>
          <w:sz w:val="24"/>
          <w:szCs w:val="24"/>
        </w:rPr>
        <w:t>the Open House with the school name</w:t>
      </w:r>
    </w:p>
    <w:p w:rsidR="0001369E" w:rsidRPr="0001369E" w:rsidRDefault="0001369E" w:rsidP="0001369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and/or logo.</w:t>
      </w:r>
    </w:p>
    <w:p w:rsidR="00035F0A" w:rsidRDefault="0035717A" w:rsidP="00137C0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9118E0" w:rsidRPr="009118E0">
        <w:rPr>
          <w:b/>
          <w:i/>
          <w:sz w:val="24"/>
          <w:szCs w:val="24"/>
        </w:rPr>
        <w:t>Welcome Back Breakfast:</w:t>
      </w:r>
      <w:r w:rsidR="009118E0">
        <w:rPr>
          <w:sz w:val="24"/>
          <w:szCs w:val="24"/>
        </w:rPr>
        <w:t xml:space="preserve"> </w:t>
      </w:r>
      <w:r>
        <w:rPr>
          <w:sz w:val="24"/>
          <w:szCs w:val="24"/>
        </w:rPr>
        <w:t>Ms. Kaminski</w:t>
      </w:r>
      <w:r w:rsidR="00137C00">
        <w:rPr>
          <w:sz w:val="24"/>
          <w:szCs w:val="24"/>
        </w:rPr>
        <w:t xml:space="preserve"> extended an invitation </w:t>
      </w:r>
      <w:r>
        <w:rPr>
          <w:sz w:val="24"/>
          <w:szCs w:val="24"/>
        </w:rPr>
        <w:t>to the members of the board</w:t>
      </w:r>
      <w:r w:rsidR="00137C00">
        <w:rPr>
          <w:sz w:val="24"/>
          <w:szCs w:val="24"/>
        </w:rPr>
        <w:t xml:space="preserve"> for br</w:t>
      </w:r>
      <w:r w:rsidR="0001369E">
        <w:rPr>
          <w:sz w:val="24"/>
          <w:szCs w:val="24"/>
        </w:rPr>
        <w:t>eakfast on the first day of pre-</w:t>
      </w:r>
      <w:r w:rsidR="00137C00">
        <w:rPr>
          <w:sz w:val="24"/>
          <w:szCs w:val="24"/>
        </w:rPr>
        <w:t>planning (August 21</w:t>
      </w:r>
      <w:r w:rsidR="00137C00" w:rsidRPr="00137C00">
        <w:rPr>
          <w:sz w:val="24"/>
          <w:szCs w:val="24"/>
          <w:vertAlign w:val="superscript"/>
        </w:rPr>
        <w:t>st</w:t>
      </w:r>
      <w:r w:rsidR="00137C00">
        <w:rPr>
          <w:sz w:val="24"/>
          <w:szCs w:val="24"/>
        </w:rPr>
        <w:t xml:space="preserve">, </w:t>
      </w:r>
      <w:r w:rsidR="00F05A36">
        <w:rPr>
          <w:sz w:val="24"/>
          <w:szCs w:val="24"/>
        </w:rPr>
        <w:t>8:30 AM</w:t>
      </w:r>
      <w:r w:rsidR="00137C00">
        <w:rPr>
          <w:sz w:val="24"/>
          <w:szCs w:val="24"/>
        </w:rPr>
        <w:t>) and also to lunch on the Friday (August 25</w:t>
      </w:r>
      <w:r w:rsidR="00137C00" w:rsidRPr="00137C00">
        <w:rPr>
          <w:sz w:val="24"/>
          <w:szCs w:val="24"/>
          <w:vertAlign w:val="superscript"/>
        </w:rPr>
        <w:t>th</w:t>
      </w:r>
      <w:r w:rsidR="00137C00">
        <w:rPr>
          <w:sz w:val="24"/>
          <w:szCs w:val="24"/>
        </w:rPr>
        <w:t>, 12 noon)</w:t>
      </w:r>
      <w:r w:rsidR="0001369E">
        <w:rPr>
          <w:sz w:val="24"/>
          <w:szCs w:val="24"/>
        </w:rPr>
        <w:t>.</w:t>
      </w:r>
    </w:p>
    <w:p w:rsidR="00C41DE7" w:rsidRDefault="00137C00" w:rsidP="00137C0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Mrs. Hawkins asked if there were funds available to assist new teachers with getting supplies for their classrooms. There was discussion about a specific amount budgeted for each classroom. Mr. Buchwitz suggested PTO play a role in helping new teachers</w:t>
      </w:r>
      <w:r w:rsidR="009118E0">
        <w:rPr>
          <w:sz w:val="24"/>
          <w:szCs w:val="24"/>
        </w:rPr>
        <w:t xml:space="preserve"> get the necessary supplies</w:t>
      </w:r>
      <w:r w:rsidR="00C41DE7">
        <w:rPr>
          <w:sz w:val="24"/>
          <w:szCs w:val="24"/>
        </w:rPr>
        <w:t>.</w:t>
      </w:r>
    </w:p>
    <w:p w:rsidR="00137C00" w:rsidRDefault="00C41DE7" w:rsidP="00137C00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Ms. Kaminski requested that several laptop carts be purchased for student use in the classrooms. Mr. Buchwitz suggested the idea that stake holders of the school raise funds for technology. He</w:t>
      </w:r>
      <w:r w:rsidR="0001369E">
        <w:rPr>
          <w:sz w:val="24"/>
          <w:szCs w:val="24"/>
        </w:rPr>
        <w:t xml:space="preserve"> also commented that the school has strong</w:t>
      </w:r>
      <w:r>
        <w:rPr>
          <w:sz w:val="24"/>
          <w:szCs w:val="24"/>
        </w:rPr>
        <w:t xml:space="preserve"> pa</w:t>
      </w:r>
      <w:r w:rsidR="009118E0">
        <w:rPr>
          <w:sz w:val="24"/>
          <w:szCs w:val="24"/>
        </w:rPr>
        <w:t>ren</w:t>
      </w:r>
      <w:r w:rsidR="006654FD">
        <w:rPr>
          <w:sz w:val="24"/>
          <w:szCs w:val="24"/>
        </w:rPr>
        <w:t>t involvement and most would be willing to provide</w:t>
      </w:r>
      <w:r>
        <w:rPr>
          <w:sz w:val="24"/>
          <w:szCs w:val="24"/>
        </w:rPr>
        <w:t xml:space="preserve"> the</w:t>
      </w:r>
      <w:r w:rsidR="009118E0">
        <w:rPr>
          <w:sz w:val="24"/>
          <w:szCs w:val="24"/>
        </w:rPr>
        <w:t>ir children with the</w:t>
      </w:r>
      <w:r>
        <w:rPr>
          <w:sz w:val="24"/>
          <w:szCs w:val="24"/>
        </w:rPr>
        <w:t xml:space="preserve"> necessary technology</w:t>
      </w:r>
      <w:r w:rsidR="009118E0">
        <w:rPr>
          <w:sz w:val="24"/>
          <w:szCs w:val="24"/>
        </w:rPr>
        <w:t>.</w:t>
      </w:r>
    </w:p>
    <w:p w:rsidR="0035717A" w:rsidRDefault="00BA1354" w:rsidP="00F05A3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sz w:val="24"/>
          <w:szCs w:val="24"/>
        </w:rPr>
        <w:tab/>
      </w:r>
      <w:r w:rsidRPr="00BA1354">
        <w:rPr>
          <w:b/>
          <w:i/>
          <w:sz w:val="24"/>
          <w:szCs w:val="24"/>
        </w:rPr>
        <w:t xml:space="preserve">Car Line: </w:t>
      </w:r>
      <w:r>
        <w:rPr>
          <w:sz w:val="24"/>
          <w:szCs w:val="24"/>
        </w:rPr>
        <w:t>The issues of more cars to accommodate with the addition of the 8</w:t>
      </w:r>
      <w:r w:rsidRPr="00BA13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the ongoing construction were discussed. </w:t>
      </w:r>
      <w:r w:rsidR="00F05A36">
        <w:rPr>
          <w:sz w:val="24"/>
          <w:szCs w:val="24"/>
        </w:rPr>
        <w:t>It was also decided that car rider numbers should remain the</w:t>
      </w:r>
      <w:r w:rsidR="006654FD">
        <w:rPr>
          <w:sz w:val="24"/>
          <w:szCs w:val="24"/>
        </w:rPr>
        <w:t xml:space="preserve"> same for each student, however</w:t>
      </w:r>
      <w:r w:rsidR="00F05A36">
        <w:rPr>
          <w:sz w:val="24"/>
          <w:szCs w:val="24"/>
        </w:rPr>
        <w:t xml:space="preserve"> their gr</w:t>
      </w:r>
      <w:r w:rsidR="006654FD">
        <w:rPr>
          <w:sz w:val="24"/>
          <w:szCs w:val="24"/>
        </w:rPr>
        <w:t>ade level letter or number can</w:t>
      </w:r>
      <w:r w:rsidR="00F05A36">
        <w:rPr>
          <w:sz w:val="24"/>
          <w:szCs w:val="24"/>
        </w:rPr>
        <w:t xml:space="preserve"> be added in </w:t>
      </w:r>
      <w:r w:rsidR="006654FD">
        <w:rPr>
          <w:sz w:val="24"/>
          <w:szCs w:val="24"/>
        </w:rPr>
        <w:t xml:space="preserve">the </w:t>
      </w:r>
      <w:r w:rsidR="00F05A36">
        <w:rPr>
          <w:sz w:val="24"/>
          <w:szCs w:val="24"/>
        </w:rPr>
        <w:t>front to help teachers locate students quicker.</w:t>
      </w:r>
      <w:r>
        <w:rPr>
          <w:sz w:val="24"/>
          <w:szCs w:val="24"/>
        </w:rPr>
        <w:t xml:space="preserve">  </w:t>
      </w:r>
      <w:r w:rsidR="0035717A">
        <w:rPr>
          <w:sz w:val="24"/>
          <w:szCs w:val="24"/>
        </w:rPr>
        <w:tab/>
      </w:r>
    </w:p>
    <w:p w:rsidR="00D877DF" w:rsidRDefault="00F05A36" w:rsidP="00F05A3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>
        <w:rPr>
          <w:sz w:val="24"/>
          <w:szCs w:val="24"/>
        </w:rPr>
        <w:tab/>
      </w:r>
      <w:r w:rsidR="00D877DF">
        <w:rPr>
          <w:sz w:val="24"/>
          <w:szCs w:val="24"/>
        </w:rPr>
        <w:t>There was some discussion about Financial Policies and Procedures after a concern was brought to the board’s attention by Mr. Buchwitz.</w:t>
      </w:r>
    </w:p>
    <w:p w:rsidR="00D877DF" w:rsidRDefault="00D877DF" w:rsidP="00D877DF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The resignation of Mrs. Reville, the data clerk, was noted.</w:t>
      </w:r>
    </w:p>
    <w:p w:rsidR="006654FD" w:rsidRDefault="006654FD" w:rsidP="00D877DF">
      <w:pPr>
        <w:ind w:left="2160" w:hanging="720"/>
        <w:rPr>
          <w:sz w:val="24"/>
          <w:szCs w:val="24"/>
        </w:rPr>
      </w:pPr>
    </w:p>
    <w:p w:rsidR="006654FD" w:rsidRDefault="006654FD" w:rsidP="00D877DF">
      <w:pPr>
        <w:ind w:left="2160" w:hanging="720"/>
        <w:rPr>
          <w:sz w:val="24"/>
          <w:szCs w:val="24"/>
        </w:rPr>
      </w:pPr>
    </w:p>
    <w:p w:rsidR="006654FD" w:rsidRDefault="006654FD" w:rsidP="00D877DF">
      <w:pPr>
        <w:ind w:left="2160" w:hanging="720"/>
        <w:rPr>
          <w:sz w:val="24"/>
          <w:szCs w:val="24"/>
        </w:rPr>
      </w:pPr>
    </w:p>
    <w:p w:rsidR="006654FD" w:rsidRPr="0035717A" w:rsidRDefault="006654FD" w:rsidP="00D877DF">
      <w:pPr>
        <w:ind w:left="2160" w:hanging="720"/>
        <w:rPr>
          <w:sz w:val="24"/>
          <w:szCs w:val="24"/>
        </w:rPr>
      </w:pPr>
    </w:p>
    <w:p w:rsidR="00C271C5" w:rsidRDefault="00035F0A" w:rsidP="00C271C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271C5">
        <w:rPr>
          <w:b/>
          <w:sz w:val="24"/>
          <w:szCs w:val="24"/>
        </w:rPr>
        <w:lastRenderedPageBreak/>
        <w:t>Next Meeting Date</w:t>
      </w:r>
    </w:p>
    <w:p w:rsidR="00C271C5" w:rsidRPr="00C41DE7" w:rsidRDefault="00C271C5" w:rsidP="00C41DE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next meeting date is set for </w:t>
      </w:r>
      <w:r w:rsidR="00C41DE7">
        <w:rPr>
          <w:b/>
          <w:sz w:val="24"/>
          <w:szCs w:val="24"/>
        </w:rPr>
        <w:t>August</w:t>
      </w:r>
      <w:r w:rsidR="00035F0A" w:rsidRPr="00C271C5">
        <w:rPr>
          <w:b/>
          <w:sz w:val="24"/>
          <w:szCs w:val="24"/>
        </w:rPr>
        <w:t xml:space="preserve"> 1</w:t>
      </w:r>
      <w:r w:rsidR="00C41DE7">
        <w:rPr>
          <w:b/>
          <w:sz w:val="24"/>
          <w:szCs w:val="24"/>
        </w:rPr>
        <w:t>5</w:t>
      </w:r>
      <w:r w:rsidR="00035F0A" w:rsidRPr="00C271C5">
        <w:rPr>
          <w:b/>
          <w:sz w:val="24"/>
          <w:szCs w:val="24"/>
          <w:vertAlign w:val="superscript"/>
        </w:rPr>
        <w:t>th</w:t>
      </w:r>
      <w:r w:rsidR="00035F0A" w:rsidRPr="00C271C5">
        <w:rPr>
          <w:b/>
          <w:sz w:val="24"/>
          <w:szCs w:val="24"/>
        </w:rPr>
        <w:t>, 2017</w:t>
      </w:r>
      <w:r w:rsidRPr="00C271C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at GSIC. </w:t>
      </w:r>
    </w:p>
    <w:p w:rsidR="00F05A36" w:rsidRPr="00F05A36" w:rsidRDefault="00F05A36" w:rsidP="00F05A36">
      <w:pPr>
        <w:rPr>
          <w:b/>
          <w:sz w:val="24"/>
          <w:szCs w:val="24"/>
        </w:rPr>
      </w:pPr>
    </w:p>
    <w:p w:rsidR="00035F0A" w:rsidRDefault="00C271C5" w:rsidP="00C271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ADJOURNMENT    </w:t>
      </w:r>
    </w:p>
    <w:p w:rsidR="00C271C5" w:rsidRDefault="00C271C5" w:rsidP="00C271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There being no further business, the motion to adjourn was made by Mr. Weir and seconded by Mr. McLeod. The motion was passed, and the meeting adjourned at 5:</w:t>
      </w:r>
      <w:r w:rsidR="00F05A36">
        <w:rPr>
          <w:sz w:val="24"/>
          <w:szCs w:val="24"/>
        </w:rPr>
        <w:t>46</w:t>
      </w:r>
      <w:r>
        <w:rPr>
          <w:sz w:val="24"/>
          <w:szCs w:val="24"/>
        </w:rPr>
        <w:t xml:space="preserve"> PM</w:t>
      </w:r>
      <w:r w:rsidR="00F05A36">
        <w:rPr>
          <w:sz w:val="24"/>
          <w:szCs w:val="24"/>
        </w:rPr>
        <w:t xml:space="preserve"> with Peace and Harmony Prevailing</w:t>
      </w:r>
      <w:r>
        <w:rPr>
          <w:sz w:val="24"/>
          <w:szCs w:val="24"/>
        </w:rPr>
        <w:t>.</w:t>
      </w:r>
    </w:p>
    <w:p w:rsidR="00F05A36" w:rsidRDefault="00F05A36" w:rsidP="00C271C5">
      <w:pPr>
        <w:rPr>
          <w:sz w:val="24"/>
          <w:szCs w:val="24"/>
        </w:rPr>
      </w:pPr>
    </w:p>
    <w:p w:rsidR="00C271C5" w:rsidRDefault="00C271C5" w:rsidP="00C271C5">
      <w:pPr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____________________________           Robert Buchwitz, GSIC Board Chair</w:t>
      </w:r>
    </w:p>
    <w:p w:rsidR="00DC2715" w:rsidRDefault="00C271C5" w:rsidP="00C271C5">
      <w:pPr>
        <w:ind w:left="5760"/>
        <w:rPr>
          <w:sz w:val="24"/>
          <w:szCs w:val="24"/>
        </w:rPr>
      </w:pPr>
      <w:r>
        <w:rPr>
          <w:sz w:val="24"/>
          <w:szCs w:val="24"/>
        </w:rPr>
        <w:t>Date: _______________________</w:t>
      </w:r>
    </w:p>
    <w:p w:rsidR="00C271C5" w:rsidRDefault="00C271C5" w:rsidP="00C271C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271C5" w:rsidRDefault="00C271C5" w:rsidP="00C271C5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271C5" w:rsidRPr="00C271C5" w:rsidRDefault="00C271C5" w:rsidP="00C271C5">
      <w:pPr>
        <w:ind w:left="5760"/>
        <w:rPr>
          <w:sz w:val="24"/>
          <w:szCs w:val="24"/>
        </w:rPr>
      </w:pPr>
    </w:p>
    <w:p w:rsidR="00C271C5" w:rsidRPr="00C271C5" w:rsidRDefault="00C271C5" w:rsidP="00C271C5">
      <w:pPr>
        <w:rPr>
          <w:b/>
          <w:sz w:val="24"/>
          <w:szCs w:val="24"/>
        </w:rPr>
      </w:pPr>
    </w:p>
    <w:p w:rsidR="004426DB" w:rsidRPr="00EA1852" w:rsidRDefault="004426DB" w:rsidP="00035F0A">
      <w:pPr>
        <w:rPr>
          <w:b/>
          <w:sz w:val="24"/>
          <w:szCs w:val="24"/>
        </w:rPr>
      </w:pPr>
    </w:p>
    <w:p w:rsidR="004426DB" w:rsidRDefault="004426DB"/>
    <w:sectPr w:rsidR="004426DB" w:rsidSect="00791F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74" w:rsidRDefault="00512D74" w:rsidP="00A762F3">
      <w:pPr>
        <w:spacing w:after="0" w:line="240" w:lineRule="auto"/>
      </w:pPr>
      <w:r>
        <w:separator/>
      </w:r>
    </w:p>
  </w:endnote>
  <w:endnote w:type="continuationSeparator" w:id="0">
    <w:p w:rsidR="00512D74" w:rsidRDefault="00512D74" w:rsidP="00A7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74" w:rsidRDefault="00512D74" w:rsidP="00A762F3">
      <w:pPr>
        <w:spacing w:after="0" w:line="240" w:lineRule="auto"/>
      </w:pPr>
      <w:r>
        <w:separator/>
      </w:r>
    </w:p>
  </w:footnote>
  <w:footnote w:type="continuationSeparator" w:id="0">
    <w:p w:rsidR="00512D74" w:rsidRDefault="00512D74" w:rsidP="00A7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80" w:rsidRDefault="007A127D">
    <w:pPr>
      <w:pStyle w:val="Header"/>
    </w:pPr>
    <w:r>
      <w:t>Board Meeting Minutes – July 18</w:t>
    </w:r>
    <w:r w:rsidR="00712680" w:rsidRPr="00712680">
      <w:rPr>
        <w:vertAlign w:val="superscript"/>
      </w:rPr>
      <w:t>th</w:t>
    </w:r>
    <w:r w:rsidR="00712680">
      <w:t>, 2017</w:t>
    </w:r>
  </w:p>
  <w:p w:rsidR="00712680" w:rsidRPr="00712680" w:rsidRDefault="00712680">
    <w:pPr>
      <w:pStyle w:val="Header"/>
      <w:rPr>
        <w:b/>
      </w:rPr>
    </w:pPr>
    <w:r w:rsidRPr="00712680">
      <w:rPr>
        <w:b/>
      </w:rPr>
      <w:t>Georgia School for Innovation and the Classics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849"/>
    <w:multiLevelType w:val="hybridMultilevel"/>
    <w:tmpl w:val="2A7C46DC"/>
    <w:lvl w:ilvl="0" w:tplc="C4188216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EC57822"/>
    <w:multiLevelType w:val="hybridMultilevel"/>
    <w:tmpl w:val="E6363EA4"/>
    <w:lvl w:ilvl="0" w:tplc="AB3497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D27F60"/>
    <w:multiLevelType w:val="hybridMultilevel"/>
    <w:tmpl w:val="5378B67E"/>
    <w:lvl w:ilvl="0" w:tplc="32D6C7EC">
      <w:start w:val="1"/>
      <w:numFmt w:val="upperLetter"/>
      <w:lvlText w:val="%1&gt;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C9B22BF"/>
    <w:multiLevelType w:val="hybridMultilevel"/>
    <w:tmpl w:val="E748614C"/>
    <w:lvl w:ilvl="0" w:tplc="0840C394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47DA"/>
    <w:multiLevelType w:val="hybridMultilevel"/>
    <w:tmpl w:val="4F20F0A2"/>
    <w:lvl w:ilvl="0" w:tplc="236AF72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2D5751"/>
    <w:multiLevelType w:val="hybridMultilevel"/>
    <w:tmpl w:val="8814D418"/>
    <w:lvl w:ilvl="0" w:tplc="3BEC180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DC12C24"/>
    <w:multiLevelType w:val="hybridMultilevel"/>
    <w:tmpl w:val="660AFEC2"/>
    <w:lvl w:ilvl="0" w:tplc="CAC8D442">
      <w:start w:val="6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3"/>
    <w:rsid w:val="0001369E"/>
    <w:rsid w:val="00027A3B"/>
    <w:rsid w:val="00035F0A"/>
    <w:rsid w:val="00137C00"/>
    <w:rsid w:val="001A2008"/>
    <w:rsid w:val="001D141C"/>
    <w:rsid w:val="0020560D"/>
    <w:rsid w:val="002F20A0"/>
    <w:rsid w:val="0035717A"/>
    <w:rsid w:val="00393C3B"/>
    <w:rsid w:val="003C149C"/>
    <w:rsid w:val="004426DB"/>
    <w:rsid w:val="00464DD4"/>
    <w:rsid w:val="00512D74"/>
    <w:rsid w:val="00543489"/>
    <w:rsid w:val="00550E43"/>
    <w:rsid w:val="005951A0"/>
    <w:rsid w:val="005A5C01"/>
    <w:rsid w:val="00643824"/>
    <w:rsid w:val="006654FD"/>
    <w:rsid w:val="00712680"/>
    <w:rsid w:val="00791F15"/>
    <w:rsid w:val="00795011"/>
    <w:rsid w:val="007A127D"/>
    <w:rsid w:val="00895F12"/>
    <w:rsid w:val="009118E0"/>
    <w:rsid w:val="00A21C8B"/>
    <w:rsid w:val="00A2550F"/>
    <w:rsid w:val="00A762F3"/>
    <w:rsid w:val="00A97B67"/>
    <w:rsid w:val="00B62CE8"/>
    <w:rsid w:val="00BA1354"/>
    <w:rsid w:val="00C01DD5"/>
    <w:rsid w:val="00C271C5"/>
    <w:rsid w:val="00C41DE7"/>
    <w:rsid w:val="00C66C5E"/>
    <w:rsid w:val="00D877DF"/>
    <w:rsid w:val="00DC2715"/>
    <w:rsid w:val="00DD4D9A"/>
    <w:rsid w:val="00E516D2"/>
    <w:rsid w:val="00EB7614"/>
    <w:rsid w:val="00F05A36"/>
    <w:rsid w:val="00F5522A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41DF5-B1EE-41D4-A4AB-595B5324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76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2F3"/>
  </w:style>
  <w:style w:type="paragraph" w:styleId="Footer">
    <w:name w:val="footer"/>
    <w:basedOn w:val="Normal"/>
    <w:link w:val="FooterChar"/>
    <w:uiPriority w:val="99"/>
    <w:semiHidden/>
    <w:unhideWhenUsed/>
    <w:rsid w:val="00A76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2F3"/>
  </w:style>
  <w:style w:type="paragraph" w:styleId="ListParagraph">
    <w:name w:val="List Paragraph"/>
    <w:basedOn w:val="Normal"/>
    <w:uiPriority w:val="34"/>
    <w:qFormat/>
    <w:rsid w:val="004426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Hawkins</dc:creator>
  <cp:lastModifiedBy>GSIC-304</cp:lastModifiedBy>
  <cp:revision>2</cp:revision>
  <dcterms:created xsi:type="dcterms:W3CDTF">2017-09-28T15:36:00Z</dcterms:created>
  <dcterms:modified xsi:type="dcterms:W3CDTF">2017-09-28T15:36:00Z</dcterms:modified>
</cp:coreProperties>
</file>